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3E" w:rsidRDefault="00EA243E" w:rsidP="00EA243E">
      <w:pPr>
        <w:tabs>
          <w:tab w:val="left" w:pos="1080"/>
        </w:tabs>
        <w:rPr>
          <w:rFonts w:ascii="Times New Roman" w:hAnsi="Times New Roman"/>
          <w:szCs w:val="24"/>
        </w:rPr>
      </w:pPr>
    </w:p>
    <w:p w:rsidR="00EA243E" w:rsidRDefault="00EA243E" w:rsidP="00EA243E">
      <w:pPr>
        <w:tabs>
          <w:tab w:val="left" w:pos="1080"/>
        </w:tabs>
        <w:rPr>
          <w:rFonts w:ascii="Times New Roman" w:hAnsi="Times New Roman"/>
          <w:szCs w:val="24"/>
        </w:rPr>
      </w:pPr>
      <w:r>
        <w:rPr>
          <w:rFonts w:ascii="Times New Roman" w:hAnsi="Times New Roman"/>
          <w:szCs w:val="24"/>
        </w:rPr>
        <w:t>Clicker Questions Chapter 7&amp;8</w:t>
      </w:r>
    </w:p>
    <w:p w:rsidR="00EA243E" w:rsidRDefault="00EA243E" w:rsidP="00EA243E">
      <w:pPr>
        <w:tabs>
          <w:tab w:val="left" w:pos="1080"/>
        </w:tabs>
        <w:rPr>
          <w:rFonts w:ascii="Times New Roman" w:hAnsi="Times New Roman"/>
          <w:szCs w:val="24"/>
        </w:rPr>
      </w:pPr>
    </w:p>
    <w:p w:rsidR="00EA243E" w:rsidRDefault="00EA243E" w:rsidP="00EA243E">
      <w:pPr>
        <w:tabs>
          <w:tab w:val="left" w:pos="1080"/>
        </w:tabs>
        <w:rPr>
          <w:rFonts w:ascii="Times New Roman" w:hAnsi="Times New Roman"/>
          <w:szCs w:val="24"/>
        </w:rPr>
      </w:pPr>
    </w:p>
    <w:p w:rsidR="00EA243E" w:rsidRDefault="00EA243E" w:rsidP="00EA243E">
      <w:pPr>
        <w:tabs>
          <w:tab w:val="left" w:pos="1080"/>
        </w:tabs>
        <w:rPr>
          <w:rFonts w:ascii="Times New Roman" w:hAnsi="Times New Roman"/>
          <w:szCs w:val="24"/>
        </w:rPr>
      </w:pPr>
      <w:r>
        <w:rPr>
          <w:rFonts w:ascii="Times New Roman" w:hAnsi="Times New Roman"/>
          <w:szCs w:val="24"/>
        </w:rPr>
        <w:t>Name</w:t>
      </w:r>
      <w:proofErr w:type="gramStart"/>
      <w:r>
        <w:rPr>
          <w:rFonts w:ascii="Times New Roman" w:hAnsi="Times New Roman"/>
          <w:szCs w:val="24"/>
        </w:rPr>
        <w:t>:_</w:t>
      </w:r>
      <w:proofErr w:type="gramEnd"/>
      <w:r>
        <w:rPr>
          <w:rFonts w:ascii="Times New Roman" w:hAnsi="Times New Roman"/>
          <w:szCs w:val="24"/>
        </w:rPr>
        <w:t>______________________________Date:__________________Per______________</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________ refers to the basic processes by which sensory organs and the nervous system respond to stimuli in the environment and to the elementary psychological experiences that result from those processes. _________ refers to the more complex organizing of sensory information within the brain and the meaningful interpretations extracted from it. </w:t>
      </w:r>
    </w:p>
    <w:p w:rsidR="00EA243E" w:rsidRDefault="00EA243E" w:rsidP="00EA243E">
      <w:pPr>
        <w:pStyle w:val="Heading1"/>
        <w:numPr>
          <w:ilvl w:val="0"/>
          <w:numId w:val="1"/>
        </w:numPr>
        <w:rPr>
          <w:rFonts w:ascii="Times New Roman" w:eastAsia="Times" w:hAnsi="Times New Roman"/>
          <w:b w:val="0"/>
          <w:sz w:val="24"/>
          <w:szCs w:val="24"/>
        </w:rPr>
      </w:pPr>
      <w:r>
        <w:rPr>
          <w:rFonts w:ascii="Times New Roman" w:eastAsia="Times" w:hAnsi="Times New Roman"/>
          <w:b w:val="0"/>
          <w:sz w:val="24"/>
          <w:szCs w:val="24"/>
        </w:rPr>
        <w:t>Sensation; Perception</w:t>
      </w:r>
    </w:p>
    <w:p w:rsidR="00EA243E" w:rsidRDefault="00EA243E" w:rsidP="00EA243E">
      <w:pPr>
        <w:numPr>
          <w:ilvl w:val="0"/>
          <w:numId w:val="1"/>
        </w:numPr>
        <w:rPr>
          <w:rFonts w:ascii="Times New Roman" w:hAnsi="Times New Roman"/>
          <w:color w:val="000000"/>
          <w:szCs w:val="24"/>
        </w:rPr>
      </w:pPr>
      <w:r>
        <w:rPr>
          <w:rFonts w:ascii="Times New Roman" w:hAnsi="Times New Roman"/>
          <w:color w:val="000000"/>
          <w:szCs w:val="24"/>
        </w:rPr>
        <w:t>Perception; Sensation</w:t>
      </w:r>
    </w:p>
    <w:p w:rsidR="00EA243E" w:rsidRDefault="00EA243E" w:rsidP="00EA243E">
      <w:pPr>
        <w:numPr>
          <w:ilvl w:val="0"/>
          <w:numId w:val="1"/>
        </w:numPr>
        <w:rPr>
          <w:rFonts w:ascii="Times New Roman" w:hAnsi="Times New Roman"/>
          <w:color w:val="000000"/>
          <w:szCs w:val="24"/>
        </w:rPr>
      </w:pPr>
      <w:r>
        <w:rPr>
          <w:rFonts w:ascii="Times New Roman" w:hAnsi="Times New Roman"/>
          <w:color w:val="000000"/>
          <w:szCs w:val="24"/>
        </w:rPr>
        <w:t>Transduction; Coding</w:t>
      </w:r>
    </w:p>
    <w:p w:rsidR="00EA243E" w:rsidRDefault="00EA243E" w:rsidP="00EA243E">
      <w:pPr>
        <w:numPr>
          <w:ilvl w:val="0"/>
          <w:numId w:val="1"/>
        </w:numPr>
        <w:rPr>
          <w:rFonts w:ascii="Times New Roman" w:hAnsi="Times New Roman"/>
          <w:color w:val="000000"/>
          <w:szCs w:val="24"/>
        </w:rPr>
      </w:pPr>
      <w:r>
        <w:rPr>
          <w:rFonts w:ascii="Times New Roman" w:hAnsi="Times New Roman"/>
          <w:color w:val="000000"/>
          <w:szCs w:val="24"/>
        </w:rPr>
        <w:t>Coding; Transduction</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Which of the following is NOT one of the three processes of sensation? </w:t>
      </w:r>
    </w:p>
    <w:p w:rsidR="00EA243E" w:rsidRDefault="00EA243E" w:rsidP="00EA243E">
      <w:pPr>
        <w:numPr>
          <w:ilvl w:val="0"/>
          <w:numId w:val="2"/>
        </w:numPr>
        <w:rPr>
          <w:rFonts w:ascii="Times New Roman" w:hAnsi="Times New Roman"/>
          <w:color w:val="000000"/>
          <w:szCs w:val="24"/>
        </w:rPr>
      </w:pPr>
      <w:r>
        <w:rPr>
          <w:rFonts w:ascii="Times New Roman" w:hAnsi="Times New Roman"/>
          <w:color w:val="000000"/>
          <w:szCs w:val="24"/>
        </w:rPr>
        <w:t>Physical stimulus</w:t>
      </w:r>
    </w:p>
    <w:p w:rsidR="00EA243E" w:rsidRDefault="00EA243E" w:rsidP="00EA243E">
      <w:pPr>
        <w:numPr>
          <w:ilvl w:val="0"/>
          <w:numId w:val="2"/>
        </w:numPr>
        <w:rPr>
          <w:rFonts w:ascii="Times New Roman" w:hAnsi="Times New Roman"/>
          <w:color w:val="000000"/>
          <w:szCs w:val="24"/>
        </w:rPr>
      </w:pPr>
      <w:r>
        <w:rPr>
          <w:rFonts w:ascii="Times New Roman" w:hAnsi="Times New Roman"/>
          <w:color w:val="000000"/>
          <w:szCs w:val="24"/>
        </w:rPr>
        <w:t>Psychological interpretation</w:t>
      </w:r>
    </w:p>
    <w:p w:rsidR="00EA243E" w:rsidRDefault="00EA243E" w:rsidP="00EA243E">
      <w:pPr>
        <w:numPr>
          <w:ilvl w:val="0"/>
          <w:numId w:val="2"/>
        </w:numPr>
        <w:rPr>
          <w:rFonts w:ascii="Times New Roman" w:hAnsi="Times New Roman"/>
          <w:color w:val="000000"/>
          <w:szCs w:val="24"/>
        </w:rPr>
      </w:pPr>
      <w:r>
        <w:rPr>
          <w:rFonts w:ascii="Times New Roman" w:hAnsi="Times New Roman"/>
          <w:color w:val="000000"/>
          <w:szCs w:val="24"/>
        </w:rPr>
        <w:t>Sensory experience</w:t>
      </w:r>
    </w:p>
    <w:p w:rsidR="00EA243E" w:rsidRDefault="00EA243E" w:rsidP="00EA243E">
      <w:pPr>
        <w:numPr>
          <w:ilvl w:val="0"/>
          <w:numId w:val="2"/>
        </w:numPr>
        <w:rPr>
          <w:rFonts w:ascii="Times New Roman" w:hAnsi="Times New Roman"/>
          <w:color w:val="000000"/>
          <w:szCs w:val="24"/>
        </w:rPr>
      </w:pPr>
      <w:r>
        <w:rPr>
          <w:rFonts w:ascii="Times New Roman" w:hAnsi="Times New Roman"/>
          <w:color w:val="000000"/>
          <w:szCs w:val="24"/>
        </w:rPr>
        <w:t>Physiological response</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The process by which a receptor cell produces an electrical change in response to a physical stimulus is called: </w:t>
      </w:r>
    </w:p>
    <w:p w:rsidR="00EA243E" w:rsidRDefault="00EA243E" w:rsidP="00EA243E">
      <w:pPr>
        <w:numPr>
          <w:ilvl w:val="0"/>
          <w:numId w:val="3"/>
        </w:numPr>
        <w:rPr>
          <w:rFonts w:ascii="Times New Roman" w:hAnsi="Times New Roman"/>
          <w:color w:val="000000"/>
          <w:szCs w:val="24"/>
        </w:rPr>
      </w:pPr>
      <w:proofErr w:type="gramStart"/>
      <w:r>
        <w:rPr>
          <w:rFonts w:ascii="Times New Roman" w:hAnsi="Times New Roman"/>
          <w:color w:val="000000"/>
          <w:szCs w:val="24"/>
        </w:rPr>
        <w:t>receptor</w:t>
      </w:r>
      <w:proofErr w:type="gramEnd"/>
      <w:r>
        <w:rPr>
          <w:rFonts w:ascii="Times New Roman" w:hAnsi="Times New Roman"/>
          <w:color w:val="000000"/>
          <w:szCs w:val="24"/>
        </w:rPr>
        <w:t xml:space="preserve"> potential.</w:t>
      </w:r>
    </w:p>
    <w:p w:rsidR="00EA243E" w:rsidRDefault="00EA243E" w:rsidP="00EA243E">
      <w:pPr>
        <w:numPr>
          <w:ilvl w:val="0"/>
          <w:numId w:val="3"/>
        </w:numPr>
        <w:rPr>
          <w:rFonts w:ascii="Times New Roman" w:hAnsi="Times New Roman"/>
          <w:color w:val="000000"/>
          <w:szCs w:val="24"/>
        </w:rPr>
      </w:pPr>
      <w:proofErr w:type="gramStart"/>
      <w:r>
        <w:rPr>
          <w:rFonts w:ascii="Times New Roman" w:hAnsi="Times New Roman"/>
          <w:color w:val="000000"/>
          <w:szCs w:val="24"/>
        </w:rPr>
        <w:t>coding</w:t>
      </w:r>
      <w:proofErr w:type="gramEnd"/>
      <w:r>
        <w:rPr>
          <w:rFonts w:ascii="Times New Roman" w:hAnsi="Times New Roman"/>
          <w:color w:val="000000"/>
          <w:szCs w:val="24"/>
        </w:rPr>
        <w:t>.</w:t>
      </w:r>
    </w:p>
    <w:p w:rsidR="00EA243E" w:rsidRDefault="00EA243E" w:rsidP="00EA243E">
      <w:pPr>
        <w:numPr>
          <w:ilvl w:val="0"/>
          <w:numId w:val="3"/>
        </w:numPr>
        <w:rPr>
          <w:rFonts w:ascii="Times New Roman" w:hAnsi="Times New Roman"/>
          <w:color w:val="000000"/>
          <w:szCs w:val="24"/>
        </w:rPr>
      </w:pPr>
      <w:proofErr w:type="gramStart"/>
      <w:r>
        <w:rPr>
          <w:rFonts w:ascii="Times New Roman" w:hAnsi="Times New Roman"/>
          <w:color w:val="000000"/>
          <w:szCs w:val="24"/>
        </w:rPr>
        <w:t>transduction</w:t>
      </w:r>
      <w:proofErr w:type="gramEnd"/>
      <w:r>
        <w:rPr>
          <w:rFonts w:ascii="Times New Roman" w:hAnsi="Times New Roman"/>
          <w:color w:val="000000"/>
          <w:szCs w:val="24"/>
        </w:rPr>
        <w:t>.</w:t>
      </w:r>
    </w:p>
    <w:p w:rsidR="00EA243E" w:rsidRDefault="00EA243E" w:rsidP="00EA243E">
      <w:pPr>
        <w:numPr>
          <w:ilvl w:val="0"/>
          <w:numId w:val="3"/>
        </w:numPr>
        <w:rPr>
          <w:rFonts w:ascii="Times New Roman" w:hAnsi="Times New Roman"/>
          <w:color w:val="000000"/>
          <w:szCs w:val="24"/>
        </w:rPr>
      </w:pPr>
      <w:proofErr w:type="gramStart"/>
      <w:r>
        <w:rPr>
          <w:rFonts w:ascii="Times New Roman" w:hAnsi="Times New Roman"/>
          <w:color w:val="000000"/>
          <w:szCs w:val="24"/>
        </w:rPr>
        <w:t>perception</w:t>
      </w:r>
      <w:proofErr w:type="gramEnd"/>
      <w:r>
        <w:rPr>
          <w:rFonts w:ascii="Times New Roman" w:hAnsi="Times New Roman"/>
          <w:color w:val="000000"/>
          <w:szCs w:val="24"/>
        </w:rPr>
        <w:t>.</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Which of the following is NOT a type of taste receptor possessed by humans? </w:t>
      </w:r>
    </w:p>
    <w:p w:rsidR="00EA243E" w:rsidRDefault="00EA243E" w:rsidP="00EA243E">
      <w:pPr>
        <w:numPr>
          <w:ilvl w:val="0"/>
          <w:numId w:val="4"/>
        </w:numPr>
        <w:rPr>
          <w:rFonts w:ascii="Times New Roman" w:hAnsi="Times New Roman"/>
          <w:color w:val="000000"/>
          <w:szCs w:val="24"/>
        </w:rPr>
      </w:pPr>
      <w:proofErr w:type="spellStart"/>
      <w:r>
        <w:rPr>
          <w:rFonts w:ascii="Times New Roman" w:hAnsi="Times New Roman"/>
          <w:color w:val="000000"/>
          <w:szCs w:val="24"/>
        </w:rPr>
        <w:t>Umami</w:t>
      </w:r>
      <w:proofErr w:type="spellEnd"/>
    </w:p>
    <w:p w:rsidR="00EA243E" w:rsidRDefault="00EA243E" w:rsidP="00EA243E">
      <w:pPr>
        <w:numPr>
          <w:ilvl w:val="0"/>
          <w:numId w:val="4"/>
        </w:numPr>
        <w:rPr>
          <w:rFonts w:ascii="Times New Roman" w:hAnsi="Times New Roman"/>
          <w:color w:val="000000"/>
          <w:szCs w:val="24"/>
        </w:rPr>
      </w:pPr>
      <w:r>
        <w:rPr>
          <w:rFonts w:ascii="Times New Roman" w:hAnsi="Times New Roman"/>
          <w:color w:val="000000"/>
          <w:szCs w:val="24"/>
        </w:rPr>
        <w:t>Sweet</w:t>
      </w:r>
    </w:p>
    <w:p w:rsidR="00EA243E" w:rsidRDefault="00EA243E" w:rsidP="00EA243E">
      <w:pPr>
        <w:numPr>
          <w:ilvl w:val="0"/>
          <w:numId w:val="4"/>
        </w:numPr>
        <w:rPr>
          <w:rFonts w:ascii="Times New Roman" w:hAnsi="Times New Roman"/>
          <w:color w:val="000000"/>
          <w:szCs w:val="24"/>
        </w:rPr>
      </w:pPr>
      <w:r>
        <w:rPr>
          <w:rFonts w:ascii="Times New Roman" w:hAnsi="Times New Roman"/>
          <w:color w:val="000000"/>
          <w:szCs w:val="24"/>
        </w:rPr>
        <w:t>Bitter</w:t>
      </w:r>
    </w:p>
    <w:p w:rsidR="00EA243E" w:rsidRDefault="00EA243E" w:rsidP="00EA243E">
      <w:pPr>
        <w:numPr>
          <w:ilvl w:val="0"/>
          <w:numId w:val="4"/>
        </w:numPr>
        <w:rPr>
          <w:rFonts w:ascii="Times New Roman" w:hAnsi="Times New Roman"/>
          <w:color w:val="000000"/>
          <w:szCs w:val="24"/>
        </w:rPr>
      </w:pPr>
      <w:r>
        <w:rPr>
          <w:rFonts w:ascii="Times New Roman" w:hAnsi="Times New Roman"/>
          <w:color w:val="000000"/>
          <w:szCs w:val="24"/>
        </w:rPr>
        <w:t>Tangy</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szCs w:val="24"/>
        </w:rPr>
      </w:pPr>
      <w:r>
        <w:rPr>
          <w:rFonts w:ascii="Times New Roman" w:hAnsi="Times New Roman"/>
          <w:szCs w:val="24"/>
        </w:rPr>
        <w:t>As a professional chef, which of the following sensations would you rely on most?</w:t>
      </w:r>
    </w:p>
    <w:p w:rsidR="00EA243E" w:rsidRDefault="00EA243E" w:rsidP="00EA243E">
      <w:pPr>
        <w:numPr>
          <w:ilvl w:val="0"/>
          <w:numId w:val="5"/>
        </w:numPr>
        <w:rPr>
          <w:rFonts w:ascii="Times New Roman" w:hAnsi="Times New Roman"/>
          <w:szCs w:val="24"/>
        </w:rPr>
      </w:pPr>
      <w:r>
        <w:rPr>
          <w:rFonts w:ascii="Times New Roman" w:hAnsi="Times New Roman"/>
          <w:szCs w:val="24"/>
        </w:rPr>
        <w:t>Hearing</w:t>
      </w:r>
    </w:p>
    <w:p w:rsidR="00EA243E" w:rsidRDefault="00EA243E" w:rsidP="00EA243E">
      <w:pPr>
        <w:numPr>
          <w:ilvl w:val="0"/>
          <w:numId w:val="5"/>
        </w:numPr>
        <w:rPr>
          <w:rFonts w:ascii="Times New Roman" w:hAnsi="Times New Roman"/>
          <w:szCs w:val="24"/>
        </w:rPr>
      </w:pPr>
      <w:r>
        <w:rPr>
          <w:rFonts w:ascii="Times New Roman" w:hAnsi="Times New Roman"/>
          <w:szCs w:val="24"/>
        </w:rPr>
        <w:t>Seeing</w:t>
      </w:r>
    </w:p>
    <w:p w:rsidR="00EA243E" w:rsidRDefault="00EA243E" w:rsidP="00EA243E">
      <w:pPr>
        <w:numPr>
          <w:ilvl w:val="0"/>
          <w:numId w:val="5"/>
        </w:numPr>
        <w:rPr>
          <w:rFonts w:ascii="Times New Roman" w:hAnsi="Times New Roman"/>
          <w:szCs w:val="24"/>
        </w:rPr>
      </w:pPr>
      <w:r>
        <w:rPr>
          <w:rFonts w:ascii="Times New Roman" w:hAnsi="Times New Roman"/>
          <w:szCs w:val="24"/>
        </w:rPr>
        <w:t>Balance</w:t>
      </w:r>
    </w:p>
    <w:p w:rsidR="00EA243E" w:rsidRDefault="00EA243E" w:rsidP="00EA243E">
      <w:pPr>
        <w:numPr>
          <w:ilvl w:val="0"/>
          <w:numId w:val="5"/>
        </w:numPr>
        <w:rPr>
          <w:rFonts w:ascii="Times New Roman" w:hAnsi="Times New Roman"/>
          <w:szCs w:val="24"/>
        </w:rPr>
      </w:pPr>
      <w:r>
        <w:rPr>
          <w:rFonts w:ascii="Times New Roman" w:hAnsi="Times New Roman"/>
          <w:szCs w:val="24"/>
        </w:rPr>
        <w:t>Smell</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br w:type="page"/>
      </w:r>
      <w:r>
        <w:rPr>
          <w:rFonts w:ascii="Times New Roman" w:hAnsi="Times New Roman"/>
          <w:color w:val="000000"/>
          <w:szCs w:val="24"/>
        </w:rPr>
        <w:lastRenderedPageBreak/>
        <w:t xml:space="preserve">Which of the following phenomena is an example of the fact that pain does not always originate from stimulation of pain receptors? </w:t>
      </w:r>
    </w:p>
    <w:p w:rsidR="00EA243E" w:rsidRDefault="00EA243E" w:rsidP="00EA243E">
      <w:pPr>
        <w:numPr>
          <w:ilvl w:val="0"/>
          <w:numId w:val="6"/>
        </w:numPr>
        <w:rPr>
          <w:rFonts w:ascii="Times New Roman" w:hAnsi="Times New Roman"/>
          <w:color w:val="000000"/>
          <w:szCs w:val="24"/>
        </w:rPr>
      </w:pPr>
      <w:proofErr w:type="spellStart"/>
      <w:r>
        <w:rPr>
          <w:rFonts w:ascii="Times New Roman" w:hAnsi="Times New Roman"/>
          <w:color w:val="000000"/>
          <w:szCs w:val="24"/>
        </w:rPr>
        <w:t>Asymbolia</w:t>
      </w:r>
      <w:proofErr w:type="spellEnd"/>
      <w:r>
        <w:rPr>
          <w:rFonts w:ascii="Times New Roman" w:hAnsi="Times New Roman"/>
          <w:color w:val="000000"/>
          <w:szCs w:val="24"/>
        </w:rPr>
        <w:t xml:space="preserve"> for pain</w:t>
      </w:r>
    </w:p>
    <w:p w:rsidR="00EA243E" w:rsidRDefault="00EA243E" w:rsidP="00EA243E">
      <w:pPr>
        <w:numPr>
          <w:ilvl w:val="0"/>
          <w:numId w:val="6"/>
        </w:numPr>
        <w:rPr>
          <w:rFonts w:ascii="Times New Roman" w:hAnsi="Times New Roman"/>
          <w:color w:val="000000"/>
          <w:szCs w:val="24"/>
        </w:rPr>
      </w:pPr>
      <w:r>
        <w:rPr>
          <w:rFonts w:ascii="Times New Roman" w:hAnsi="Times New Roman"/>
          <w:color w:val="000000"/>
          <w:szCs w:val="24"/>
        </w:rPr>
        <w:t>Phantom-limb pain</w:t>
      </w:r>
    </w:p>
    <w:p w:rsidR="00EA243E" w:rsidRDefault="00EA243E" w:rsidP="00EA243E">
      <w:pPr>
        <w:numPr>
          <w:ilvl w:val="0"/>
          <w:numId w:val="6"/>
        </w:numPr>
        <w:rPr>
          <w:rFonts w:ascii="Times New Roman" w:hAnsi="Times New Roman"/>
          <w:color w:val="000000"/>
          <w:szCs w:val="24"/>
        </w:rPr>
      </w:pPr>
      <w:r>
        <w:rPr>
          <w:rFonts w:ascii="Times New Roman" w:hAnsi="Times New Roman"/>
          <w:color w:val="000000"/>
          <w:szCs w:val="24"/>
        </w:rPr>
        <w:t>Insular cortex pain</w:t>
      </w:r>
    </w:p>
    <w:p w:rsidR="00EA243E" w:rsidRDefault="00EA243E" w:rsidP="00EA243E">
      <w:pPr>
        <w:numPr>
          <w:ilvl w:val="0"/>
          <w:numId w:val="6"/>
        </w:numPr>
        <w:rPr>
          <w:rFonts w:ascii="Times New Roman" w:hAnsi="Times New Roman"/>
          <w:color w:val="000000"/>
          <w:szCs w:val="24"/>
        </w:rPr>
      </w:pPr>
      <w:r>
        <w:rPr>
          <w:rFonts w:ascii="Times New Roman" w:hAnsi="Times New Roman"/>
          <w:color w:val="000000"/>
          <w:szCs w:val="24"/>
        </w:rPr>
        <w:t>Disorganized pain</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As we age, we lose our sensitivity to ______ frequencies to a much greater degree than to _____ frequencies. </w:t>
      </w:r>
    </w:p>
    <w:p w:rsidR="00EA243E" w:rsidRDefault="00EA243E" w:rsidP="00EA243E">
      <w:pPr>
        <w:numPr>
          <w:ilvl w:val="0"/>
          <w:numId w:val="7"/>
        </w:numPr>
        <w:rPr>
          <w:rFonts w:ascii="Times New Roman" w:hAnsi="Times New Roman"/>
          <w:color w:val="000000"/>
          <w:szCs w:val="24"/>
        </w:rPr>
      </w:pPr>
      <w:r>
        <w:rPr>
          <w:rFonts w:ascii="Times New Roman" w:hAnsi="Times New Roman"/>
          <w:color w:val="000000"/>
          <w:szCs w:val="24"/>
        </w:rPr>
        <w:t>low; high</w:t>
      </w:r>
    </w:p>
    <w:p w:rsidR="00EA243E" w:rsidRDefault="00EA243E" w:rsidP="00EA243E">
      <w:pPr>
        <w:numPr>
          <w:ilvl w:val="0"/>
          <w:numId w:val="7"/>
        </w:numPr>
        <w:rPr>
          <w:rFonts w:ascii="Times New Roman" w:hAnsi="Times New Roman"/>
          <w:color w:val="000000"/>
          <w:szCs w:val="24"/>
        </w:rPr>
      </w:pPr>
      <w:r>
        <w:rPr>
          <w:rFonts w:ascii="Times New Roman" w:hAnsi="Times New Roman"/>
          <w:color w:val="000000"/>
          <w:szCs w:val="24"/>
        </w:rPr>
        <w:t>high; low</w:t>
      </w:r>
    </w:p>
    <w:p w:rsidR="00EA243E" w:rsidRDefault="00EA243E" w:rsidP="00EA243E">
      <w:pPr>
        <w:numPr>
          <w:ilvl w:val="0"/>
          <w:numId w:val="7"/>
        </w:numPr>
        <w:rPr>
          <w:rFonts w:ascii="Times New Roman" w:hAnsi="Times New Roman"/>
          <w:color w:val="000000"/>
          <w:szCs w:val="24"/>
        </w:rPr>
      </w:pPr>
      <w:r>
        <w:rPr>
          <w:rFonts w:ascii="Times New Roman" w:hAnsi="Times New Roman"/>
          <w:color w:val="000000"/>
          <w:szCs w:val="24"/>
        </w:rPr>
        <w:t>medium; high</w:t>
      </w:r>
    </w:p>
    <w:p w:rsidR="00EA243E" w:rsidRDefault="00EA243E" w:rsidP="00EA243E">
      <w:pPr>
        <w:numPr>
          <w:ilvl w:val="0"/>
          <w:numId w:val="7"/>
        </w:numPr>
        <w:rPr>
          <w:rFonts w:ascii="Times New Roman" w:hAnsi="Times New Roman"/>
          <w:color w:val="000000"/>
          <w:szCs w:val="24"/>
        </w:rPr>
      </w:pPr>
      <w:r>
        <w:rPr>
          <w:rFonts w:ascii="Times New Roman" w:hAnsi="Times New Roman"/>
          <w:color w:val="000000"/>
          <w:szCs w:val="24"/>
        </w:rPr>
        <w:t>low; medium</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szCs w:val="24"/>
        </w:rPr>
      </w:pPr>
      <w:r>
        <w:rPr>
          <w:rFonts w:ascii="Times New Roman" w:hAnsi="Times New Roman"/>
          <w:szCs w:val="24"/>
        </w:rPr>
        <w:t>Which of the following activities requires you to use the absolute threshold for sensation?</w:t>
      </w:r>
    </w:p>
    <w:p w:rsidR="00EA243E" w:rsidRDefault="00EA243E" w:rsidP="00EA243E">
      <w:pPr>
        <w:numPr>
          <w:ilvl w:val="0"/>
          <w:numId w:val="8"/>
        </w:numPr>
        <w:rPr>
          <w:rFonts w:ascii="Times New Roman" w:hAnsi="Times New Roman"/>
          <w:szCs w:val="24"/>
        </w:rPr>
      </w:pPr>
      <w:r>
        <w:rPr>
          <w:rFonts w:ascii="Times New Roman" w:hAnsi="Times New Roman"/>
          <w:szCs w:val="24"/>
        </w:rPr>
        <w:t>Telling the difference between sweet and salty</w:t>
      </w:r>
    </w:p>
    <w:p w:rsidR="00EA243E" w:rsidRDefault="00EA243E" w:rsidP="00EA243E">
      <w:pPr>
        <w:numPr>
          <w:ilvl w:val="0"/>
          <w:numId w:val="8"/>
        </w:numPr>
        <w:rPr>
          <w:rFonts w:ascii="Times New Roman" w:hAnsi="Times New Roman"/>
          <w:szCs w:val="24"/>
        </w:rPr>
      </w:pPr>
      <w:r>
        <w:rPr>
          <w:rFonts w:ascii="Times New Roman" w:hAnsi="Times New Roman"/>
          <w:szCs w:val="24"/>
        </w:rPr>
        <w:t>Detecting a tiny, faint light on a radar screen</w:t>
      </w:r>
    </w:p>
    <w:p w:rsidR="00EA243E" w:rsidRDefault="00EA243E" w:rsidP="00EA243E">
      <w:pPr>
        <w:numPr>
          <w:ilvl w:val="0"/>
          <w:numId w:val="8"/>
        </w:numPr>
        <w:rPr>
          <w:rFonts w:ascii="Times New Roman" w:hAnsi="Times New Roman"/>
          <w:szCs w:val="24"/>
        </w:rPr>
      </w:pPr>
      <w:r>
        <w:rPr>
          <w:rFonts w:ascii="Times New Roman" w:hAnsi="Times New Roman"/>
          <w:szCs w:val="24"/>
        </w:rPr>
        <w:t>Deciding if two glasses contain the same amount of water</w:t>
      </w:r>
    </w:p>
    <w:p w:rsidR="00EA243E" w:rsidRDefault="00EA243E" w:rsidP="00EA243E">
      <w:pPr>
        <w:numPr>
          <w:ilvl w:val="0"/>
          <w:numId w:val="8"/>
        </w:numPr>
        <w:rPr>
          <w:rFonts w:ascii="Times New Roman" w:hAnsi="Times New Roman"/>
          <w:szCs w:val="24"/>
        </w:rPr>
      </w:pPr>
      <w:r>
        <w:rPr>
          <w:rFonts w:ascii="Times New Roman" w:hAnsi="Times New Roman"/>
          <w:szCs w:val="24"/>
        </w:rPr>
        <w:t>Telling if your guitar is in tune</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There are two types of photoreceptive cells in the eyes: ________, which permit sharply focused color vision in bright light, and _________, which permit vision in dim light. </w:t>
      </w:r>
    </w:p>
    <w:p w:rsidR="00EA243E" w:rsidRDefault="00EA243E" w:rsidP="00EA243E">
      <w:pPr>
        <w:numPr>
          <w:ilvl w:val="0"/>
          <w:numId w:val="9"/>
        </w:numPr>
        <w:rPr>
          <w:rFonts w:ascii="Times New Roman" w:hAnsi="Times New Roman"/>
          <w:color w:val="000000"/>
          <w:szCs w:val="24"/>
        </w:rPr>
      </w:pPr>
      <w:r>
        <w:rPr>
          <w:rFonts w:ascii="Times New Roman" w:hAnsi="Times New Roman"/>
          <w:color w:val="000000"/>
          <w:szCs w:val="24"/>
        </w:rPr>
        <w:t>cones; rods</w:t>
      </w:r>
    </w:p>
    <w:p w:rsidR="00EA243E" w:rsidRDefault="00EA243E" w:rsidP="00EA243E">
      <w:pPr>
        <w:numPr>
          <w:ilvl w:val="0"/>
          <w:numId w:val="9"/>
        </w:numPr>
        <w:rPr>
          <w:rFonts w:ascii="Times New Roman" w:hAnsi="Times New Roman"/>
          <w:color w:val="000000"/>
          <w:szCs w:val="24"/>
        </w:rPr>
      </w:pPr>
      <w:r>
        <w:rPr>
          <w:rFonts w:ascii="Times New Roman" w:hAnsi="Times New Roman"/>
          <w:color w:val="000000"/>
          <w:szCs w:val="24"/>
        </w:rPr>
        <w:t>rods; cones</w:t>
      </w:r>
    </w:p>
    <w:p w:rsidR="00EA243E" w:rsidRDefault="00EA243E" w:rsidP="00EA243E">
      <w:pPr>
        <w:numPr>
          <w:ilvl w:val="0"/>
          <w:numId w:val="9"/>
        </w:numPr>
        <w:rPr>
          <w:rFonts w:ascii="Times New Roman" w:hAnsi="Times New Roman"/>
          <w:color w:val="000000"/>
          <w:szCs w:val="24"/>
        </w:rPr>
      </w:pPr>
      <w:proofErr w:type="spellStart"/>
      <w:r>
        <w:rPr>
          <w:rFonts w:ascii="Times New Roman" w:hAnsi="Times New Roman"/>
          <w:color w:val="000000"/>
          <w:szCs w:val="24"/>
        </w:rPr>
        <w:t>rhodopsin</w:t>
      </w:r>
      <w:proofErr w:type="spellEnd"/>
      <w:r>
        <w:rPr>
          <w:rFonts w:ascii="Times New Roman" w:hAnsi="Times New Roman"/>
          <w:color w:val="000000"/>
          <w:szCs w:val="24"/>
        </w:rPr>
        <w:t>; fovea</w:t>
      </w:r>
    </w:p>
    <w:p w:rsidR="00EA243E" w:rsidRDefault="00EA243E" w:rsidP="00EA243E">
      <w:pPr>
        <w:numPr>
          <w:ilvl w:val="0"/>
          <w:numId w:val="9"/>
        </w:numPr>
        <w:rPr>
          <w:rFonts w:ascii="Times New Roman" w:hAnsi="Times New Roman"/>
          <w:color w:val="000000"/>
          <w:szCs w:val="24"/>
        </w:rPr>
      </w:pPr>
      <w:r>
        <w:rPr>
          <w:rFonts w:ascii="Times New Roman" w:hAnsi="Times New Roman"/>
          <w:color w:val="000000"/>
          <w:szCs w:val="24"/>
        </w:rPr>
        <w:t xml:space="preserve">fovea; </w:t>
      </w:r>
      <w:proofErr w:type="spellStart"/>
      <w:r>
        <w:rPr>
          <w:rFonts w:ascii="Times New Roman" w:hAnsi="Times New Roman"/>
          <w:color w:val="000000"/>
          <w:szCs w:val="24"/>
        </w:rPr>
        <w:t>rhodopsin</w:t>
      </w:r>
      <w:proofErr w:type="spellEnd"/>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What is the cause of the blind spot in the human eye? </w:t>
      </w:r>
    </w:p>
    <w:p w:rsidR="00EA243E" w:rsidRDefault="00EA243E" w:rsidP="00EA243E">
      <w:pPr>
        <w:pStyle w:val="BodyText"/>
        <w:numPr>
          <w:ilvl w:val="0"/>
          <w:numId w:val="10"/>
        </w:numPr>
        <w:rPr>
          <w:rFonts w:ascii="Times New Roman" w:hAnsi="Times New Roman"/>
          <w:b w:val="0"/>
          <w:sz w:val="24"/>
          <w:szCs w:val="24"/>
        </w:rPr>
      </w:pPr>
      <w:r>
        <w:rPr>
          <w:rFonts w:ascii="Times New Roman" w:hAnsi="Times New Roman"/>
          <w:b w:val="0"/>
          <w:sz w:val="24"/>
          <w:szCs w:val="24"/>
        </w:rPr>
        <w:t>There is an absence of receptor cells where the optic nerve enters the retina.</w:t>
      </w:r>
    </w:p>
    <w:p w:rsidR="00EA243E" w:rsidRDefault="00EA243E" w:rsidP="00EA243E">
      <w:pPr>
        <w:numPr>
          <w:ilvl w:val="0"/>
          <w:numId w:val="10"/>
        </w:numPr>
        <w:rPr>
          <w:rFonts w:ascii="Times New Roman" w:hAnsi="Times New Roman"/>
          <w:color w:val="000000"/>
          <w:szCs w:val="24"/>
        </w:rPr>
      </w:pPr>
      <w:r>
        <w:rPr>
          <w:rFonts w:ascii="Times New Roman" w:hAnsi="Times New Roman"/>
          <w:color w:val="000000"/>
          <w:szCs w:val="24"/>
        </w:rPr>
        <w:t xml:space="preserve">There is a lack of </w:t>
      </w:r>
      <w:proofErr w:type="spellStart"/>
      <w:r>
        <w:rPr>
          <w:rFonts w:ascii="Times New Roman" w:hAnsi="Times New Roman"/>
          <w:color w:val="000000"/>
          <w:szCs w:val="24"/>
        </w:rPr>
        <w:t>rhodopsin</w:t>
      </w:r>
      <w:proofErr w:type="spellEnd"/>
      <w:r>
        <w:rPr>
          <w:rFonts w:ascii="Times New Roman" w:hAnsi="Times New Roman"/>
          <w:color w:val="000000"/>
          <w:szCs w:val="24"/>
        </w:rPr>
        <w:t xml:space="preserve"> in the center of the cornea where the optic nerve enters the retina.</w:t>
      </w:r>
    </w:p>
    <w:p w:rsidR="00EA243E" w:rsidRDefault="00EA243E" w:rsidP="00EA243E">
      <w:pPr>
        <w:numPr>
          <w:ilvl w:val="0"/>
          <w:numId w:val="10"/>
        </w:numPr>
        <w:rPr>
          <w:rFonts w:ascii="Times New Roman" w:hAnsi="Times New Roman"/>
          <w:color w:val="000000"/>
          <w:szCs w:val="24"/>
        </w:rPr>
      </w:pPr>
      <w:r>
        <w:rPr>
          <w:rFonts w:ascii="Times New Roman" w:hAnsi="Times New Roman"/>
          <w:color w:val="000000"/>
          <w:szCs w:val="24"/>
        </w:rPr>
        <w:t>There is an absence of rods and cones at the back of the retina where the fovea enters the retina.</w:t>
      </w:r>
    </w:p>
    <w:p w:rsidR="00EA243E" w:rsidRDefault="00EA243E" w:rsidP="00EA243E">
      <w:pPr>
        <w:numPr>
          <w:ilvl w:val="0"/>
          <w:numId w:val="10"/>
        </w:numPr>
        <w:rPr>
          <w:rFonts w:ascii="Times New Roman" w:hAnsi="Times New Roman"/>
          <w:color w:val="000000"/>
          <w:szCs w:val="24"/>
        </w:rPr>
      </w:pPr>
      <w:r>
        <w:rPr>
          <w:rFonts w:ascii="Times New Roman" w:hAnsi="Times New Roman"/>
          <w:color w:val="000000"/>
          <w:szCs w:val="24"/>
        </w:rPr>
        <w:t>There is an absence of cones at the back of the retina where the fovea enters the retina.</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After noticing that complementary colors such as blue and yellow seem to swallow each other up, erasing each other’s color when added together, </w:t>
      </w:r>
      <w:proofErr w:type="spellStart"/>
      <w:r>
        <w:rPr>
          <w:rFonts w:ascii="Times New Roman" w:hAnsi="Times New Roman"/>
          <w:color w:val="000000"/>
          <w:szCs w:val="24"/>
        </w:rPr>
        <w:t>Ewald</w:t>
      </w:r>
      <w:proofErr w:type="spellEnd"/>
      <w:r>
        <w:rPr>
          <w:rFonts w:ascii="Times New Roman" w:hAnsi="Times New Roman"/>
          <w:color w:val="000000"/>
          <w:szCs w:val="24"/>
        </w:rPr>
        <w:t xml:space="preserve"> </w:t>
      </w:r>
      <w:proofErr w:type="spellStart"/>
      <w:r>
        <w:rPr>
          <w:rFonts w:ascii="Times New Roman" w:hAnsi="Times New Roman"/>
          <w:color w:val="000000"/>
          <w:szCs w:val="24"/>
        </w:rPr>
        <w:t>Hering</w:t>
      </w:r>
      <w:proofErr w:type="spellEnd"/>
      <w:r>
        <w:rPr>
          <w:rFonts w:ascii="Times New Roman" w:hAnsi="Times New Roman"/>
          <w:color w:val="000000"/>
          <w:szCs w:val="24"/>
        </w:rPr>
        <w:t xml:space="preserve"> developed the: </w:t>
      </w:r>
    </w:p>
    <w:p w:rsidR="00EA243E" w:rsidRDefault="00EA243E" w:rsidP="00EA243E">
      <w:pPr>
        <w:numPr>
          <w:ilvl w:val="0"/>
          <w:numId w:val="11"/>
        </w:numPr>
        <w:rPr>
          <w:rFonts w:ascii="Times New Roman" w:hAnsi="Times New Roman"/>
          <w:color w:val="000000"/>
          <w:szCs w:val="24"/>
        </w:rPr>
      </w:pPr>
      <w:proofErr w:type="gramStart"/>
      <w:r>
        <w:rPr>
          <w:rFonts w:ascii="Times New Roman" w:hAnsi="Times New Roman"/>
          <w:color w:val="000000"/>
          <w:szCs w:val="24"/>
        </w:rPr>
        <w:t>three-primaries</w:t>
      </w:r>
      <w:proofErr w:type="gramEnd"/>
      <w:r>
        <w:rPr>
          <w:rFonts w:ascii="Times New Roman" w:hAnsi="Times New Roman"/>
          <w:color w:val="000000"/>
          <w:szCs w:val="24"/>
        </w:rPr>
        <w:t xml:space="preserve"> law.</w:t>
      </w:r>
    </w:p>
    <w:p w:rsidR="00EA243E" w:rsidRDefault="00EA243E" w:rsidP="00EA243E">
      <w:pPr>
        <w:numPr>
          <w:ilvl w:val="0"/>
          <w:numId w:val="11"/>
        </w:numPr>
        <w:rPr>
          <w:rFonts w:ascii="Times New Roman" w:hAnsi="Times New Roman"/>
          <w:color w:val="000000"/>
          <w:szCs w:val="24"/>
        </w:rPr>
      </w:pPr>
      <w:proofErr w:type="gramStart"/>
      <w:r>
        <w:rPr>
          <w:rFonts w:ascii="Times New Roman" w:hAnsi="Times New Roman"/>
          <w:color w:val="000000"/>
          <w:szCs w:val="24"/>
        </w:rPr>
        <w:t>law</w:t>
      </w:r>
      <w:proofErr w:type="gramEnd"/>
      <w:r>
        <w:rPr>
          <w:rFonts w:ascii="Times New Roman" w:hAnsi="Times New Roman"/>
          <w:color w:val="000000"/>
          <w:szCs w:val="24"/>
        </w:rPr>
        <w:t xml:space="preserve"> of </w:t>
      </w:r>
      <w:proofErr w:type="spellStart"/>
      <w:r>
        <w:rPr>
          <w:rFonts w:ascii="Times New Roman" w:hAnsi="Times New Roman"/>
          <w:color w:val="000000"/>
          <w:szCs w:val="24"/>
        </w:rPr>
        <w:t>complementarity</w:t>
      </w:r>
      <w:proofErr w:type="spellEnd"/>
      <w:r>
        <w:rPr>
          <w:rFonts w:ascii="Times New Roman" w:hAnsi="Times New Roman"/>
          <w:color w:val="000000"/>
          <w:szCs w:val="24"/>
        </w:rPr>
        <w:t>.</w:t>
      </w:r>
    </w:p>
    <w:p w:rsidR="00EA243E" w:rsidRDefault="00EA243E" w:rsidP="00EA243E">
      <w:pPr>
        <w:numPr>
          <w:ilvl w:val="0"/>
          <w:numId w:val="11"/>
        </w:numPr>
        <w:rPr>
          <w:rFonts w:ascii="Times New Roman" w:hAnsi="Times New Roman"/>
          <w:color w:val="000000"/>
          <w:szCs w:val="24"/>
        </w:rPr>
      </w:pPr>
      <w:proofErr w:type="gramStart"/>
      <w:r>
        <w:rPr>
          <w:rFonts w:ascii="Times New Roman" w:hAnsi="Times New Roman"/>
          <w:color w:val="000000"/>
          <w:szCs w:val="24"/>
        </w:rPr>
        <w:t>subtractive</w:t>
      </w:r>
      <w:proofErr w:type="gramEnd"/>
      <w:r>
        <w:rPr>
          <w:rFonts w:ascii="Times New Roman" w:hAnsi="Times New Roman"/>
          <w:color w:val="000000"/>
          <w:szCs w:val="24"/>
        </w:rPr>
        <w:t xml:space="preserve"> color mixing law.</w:t>
      </w:r>
    </w:p>
    <w:p w:rsidR="00EA243E" w:rsidRDefault="00EA243E" w:rsidP="00EA243E">
      <w:pPr>
        <w:numPr>
          <w:ilvl w:val="0"/>
          <w:numId w:val="11"/>
        </w:numPr>
        <w:rPr>
          <w:rFonts w:ascii="Times New Roman" w:hAnsi="Times New Roman"/>
          <w:color w:val="000000"/>
          <w:szCs w:val="24"/>
        </w:rPr>
      </w:pPr>
      <w:proofErr w:type="gramStart"/>
      <w:r>
        <w:rPr>
          <w:rFonts w:ascii="Times New Roman" w:hAnsi="Times New Roman"/>
          <w:color w:val="000000"/>
          <w:szCs w:val="24"/>
        </w:rPr>
        <w:t>opponent-process</w:t>
      </w:r>
      <w:proofErr w:type="gramEnd"/>
      <w:r>
        <w:rPr>
          <w:rFonts w:ascii="Times New Roman" w:hAnsi="Times New Roman"/>
          <w:color w:val="000000"/>
          <w:szCs w:val="24"/>
        </w:rPr>
        <w:t xml:space="preserve"> theory.</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The fact that we tend to see stimulus elements that are near each other as parts of the same object and those that are separated as parts of different objects is explained by what principle of grouping? </w:t>
      </w:r>
    </w:p>
    <w:p w:rsidR="00EA243E" w:rsidRDefault="00EA243E" w:rsidP="00EA243E">
      <w:pPr>
        <w:numPr>
          <w:ilvl w:val="0"/>
          <w:numId w:val="12"/>
        </w:numPr>
        <w:rPr>
          <w:rFonts w:ascii="Times New Roman" w:hAnsi="Times New Roman"/>
          <w:color w:val="000000"/>
          <w:szCs w:val="24"/>
        </w:rPr>
      </w:pPr>
      <w:r>
        <w:rPr>
          <w:rFonts w:ascii="Times New Roman" w:hAnsi="Times New Roman"/>
          <w:color w:val="000000"/>
          <w:szCs w:val="24"/>
        </w:rPr>
        <w:t>Similarity</w:t>
      </w:r>
    </w:p>
    <w:p w:rsidR="00EA243E" w:rsidRDefault="00EA243E" w:rsidP="00EA243E">
      <w:pPr>
        <w:numPr>
          <w:ilvl w:val="0"/>
          <w:numId w:val="12"/>
        </w:numPr>
        <w:rPr>
          <w:rFonts w:ascii="Times New Roman" w:hAnsi="Times New Roman"/>
          <w:color w:val="000000"/>
          <w:szCs w:val="24"/>
        </w:rPr>
      </w:pPr>
      <w:r>
        <w:rPr>
          <w:rFonts w:ascii="Times New Roman" w:hAnsi="Times New Roman"/>
          <w:color w:val="000000"/>
          <w:szCs w:val="24"/>
        </w:rPr>
        <w:t>Closure</w:t>
      </w:r>
    </w:p>
    <w:p w:rsidR="00EA243E" w:rsidRDefault="00EA243E" w:rsidP="00EA243E">
      <w:pPr>
        <w:numPr>
          <w:ilvl w:val="0"/>
          <w:numId w:val="12"/>
        </w:numPr>
        <w:rPr>
          <w:rFonts w:ascii="Times New Roman" w:hAnsi="Times New Roman"/>
          <w:color w:val="000000"/>
          <w:szCs w:val="24"/>
        </w:rPr>
      </w:pPr>
      <w:r>
        <w:rPr>
          <w:rFonts w:ascii="Times New Roman" w:hAnsi="Times New Roman"/>
          <w:color w:val="000000"/>
          <w:szCs w:val="24"/>
        </w:rPr>
        <w:t>Proximity</w:t>
      </w:r>
    </w:p>
    <w:p w:rsidR="00EA243E" w:rsidRDefault="00EA243E" w:rsidP="00EA243E">
      <w:pPr>
        <w:numPr>
          <w:ilvl w:val="0"/>
          <w:numId w:val="12"/>
        </w:numPr>
        <w:rPr>
          <w:rFonts w:ascii="Times New Roman" w:hAnsi="Times New Roman"/>
          <w:color w:val="000000"/>
          <w:szCs w:val="24"/>
        </w:rPr>
      </w:pPr>
      <w:r>
        <w:rPr>
          <w:rFonts w:ascii="Times New Roman" w:hAnsi="Times New Roman"/>
          <w:color w:val="000000"/>
          <w:szCs w:val="24"/>
        </w:rPr>
        <w:t>Good form</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color w:val="000000"/>
          <w:szCs w:val="24"/>
        </w:rPr>
      </w:pPr>
      <w:r>
        <w:rPr>
          <w:rFonts w:ascii="Times New Roman" w:hAnsi="Times New Roman"/>
          <w:color w:val="000000"/>
          <w:szCs w:val="24"/>
        </w:rPr>
        <w:t xml:space="preserve">The fact that we tend to see forms as completely enclosed by a border and ignore gaps in the border, helping us to perceive complete forms even when they are partly occluded by other objects, is explained by: </w:t>
      </w:r>
    </w:p>
    <w:p w:rsidR="00EA243E" w:rsidRDefault="00EA243E" w:rsidP="00EA243E">
      <w:pPr>
        <w:numPr>
          <w:ilvl w:val="0"/>
          <w:numId w:val="13"/>
        </w:numPr>
        <w:rPr>
          <w:rFonts w:ascii="Times New Roman" w:hAnsi="Times New Roman"/>
          <w:color w:val="000000"/>
          <w:szCs w:val="24"/>
        </w:rPr>
      </w:pPr>
      <w:proofErr w:type="gramStart"/>
      <w:r>
        <w:rPr>
          <w:rFonts w:ascii="Times New Roman" w:hAnsi="Times New Roman"/>
          <w:color w:val="000000"/>
          <w:szCs w:val="24"/>
        </w:rPr>
        <w:t>proximity</w:t>
      </w:r>
      <w:proofErr w:type="gramEnd"/>
      <w:r>
        <w:rPr>
          <w:rFonts w:ascii="Times New Roman" w:hAnsi="Times New Roman"/>
          <w:color w:val="000000"/>
          <w:szCs w:val="24"/>
        </w:rPr>
        <w:t>.</w:t>
      </w:r>
    </w:p>
    <w:p w:rsidR="00EA243E" w:rsidRDefault="00EA243E" w:rsidP="00EA243E">
      <w:pPr>
        <w:numPr>
          <w:ilvl w:val="0"/>
          <w:numId w:val="13"/>
        </w:numPr>
        <w:rPr>
          <w:rFonts w:ascii="Times New Roman" w:hAnsi="Times New Roman"/>
          <w:color w:val="000000"/>
          <w:szCs w:val="24"/>
        </w:rPr>
      </w:pPr>
      <w:proofErr w:type="gramStart"/>
      <w:r>
        <w:rPr>
          <w:rFonts w:ascii="Times New Roman" w:hAnsi="Times New Roman"/>
          <w:color w:val="000000"/>
          <w:szCs w:val="24"/>
        </w:rPr>
        <w:t>similarity</w:t>
      </w:r>
      <w:proofErr w:type="gramEnd"/>
      <w:r>
        <w:rPr>
          <w:rFonts w:ascii="Times New Roman" w:hAnsi="Times New Roman"/>
          <w:color w:val="000000"/>
          <w:szCs w:val="24"/>
        </w:rPr>
        <w:t>.</w:t>
      </w:r>
    </w:p>
    <w:p w:rsidR="00EA243E" w:rsidRDefault="00EA243E" w:rsidP="00EA243E">
      <w:pPr>
        <w:numPr>
          <w:ilvl w:val="0"/>
          <w:numId w:val="13"/>
        </w:numPr>
        <w:rPr>
          <w:rFonts w:ascii="Times New Roman" w:hAnsi="Times New Roman"/>
          <w:color w:val="000000"/>
          <w:szCs w:val="24"/>
        </w:rPr>
      </w:pPr>
      <w:proofErr w:type="gramStart"/>
      <w:r>
        <w:rPr>
          <w:rFonts w:ascii="Times New Roman" w:hAnsi="Times New Roman"/>
          <w:color w:val="000000"/>
          <w:szCs w:val="24"/>
        </w:rPr>
        <w:t>good</w:t>
      </w:r>
      <w:proofErr w:type="gramEnd"/>
      <w:r>
        <w:rPr>
          <w:rFonts w:ascii="Times New Roman" w:hAnsi="Times New Roman"/>
          <w:color w:val="000000"/>
          <w:szCs w:val="24"/>
        </w:rPr>
        <w:t xml:space="preserve"> continuation.</w:t>
      </w:r>
    </w:p>
    <w:p w:rsidR="00EA243E" w:rsidRDefault="00EA243E" w:rsidP="00EA243E">
      <w:pPr>
        <w:numPr>
          <w:ilvl w:val="0"/>
          <w:numId w:val="13"/>
        </w:numPr>
        <w:rPr>
          <w:rFonts w:ascii="Times New Roman" w:hAnsi="Times New Roman"/>
          <w:color w:val="000000"/>
          <w:szCs w:val="24"/>
        </w:rPr>
      </w:pPr>
      <w:proofErr w:type="gramStart"/>
      <w:r>
        <w:rPr>
          <w:rFonts w:ascii="Times New Roman" w:hAnsi="Times New Roman"/>
          <w:color w:val="000000"/>
          <w:szCs w:val="24"/>
        </w:rPr>
        <w:t>closure</w:t>
      </w:r>
      <w:proofErr w:type="gramEnd"/>
      <w:r>
        <w:rPr>
          <w:rFonts w:ascii="Times New Roman" w:hAnsi="Times New Roman"/>
          <w:color w:val="000000"/>
          <w:szCs w:val="24"/>
        </w:rPr>
        <w:t>.</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szCs w:val="24"/>
        </w:rPr>
      </w:pPr>
      <w:r>
        <w:rPr>
          <w:rFonts w:ascii="Times New Roman" w:hAnsi="Times New Roman"/>
          <w:szCs w:val="24"/>
        </w:rPr>
        <w:t>As we perceive the environment, we use Gestalt principles of good form to help organize things into meaningful groups and forms. In observing a football game on TV we are immediately able to recognize the players as members of their respective teams, regardless of their positions on the field. Which Gestalt principle is most responsible for this ability?</w:t>
      </w:r>
    </w:p>
    <w:p w:rsidR="00EA243E" w:rsidRDefault="00EA243E" w:rsidP="00EA243E">
      <w:pPr>
        <w:numPr>
          <w:ilvl w:val="0"/>
          <w:numId w:val="14"/>
        </w:numPr>
        <w:rPr>
          <w:rFonts w:ascii="Times New Roman" w:hAnsi="Times New Roman"/>
          <w:szCs w:val="24"/>
        </w:rPr>
      </w:pPr>
      <w:r>
        <w:rPr>
          <w:rFonts w:ascii="Times New Roman" w:hAnsi="Times New Roman"/>
          <w:szCs w:val="24"/>
        </w:rPr>
        <w:t>Closure</w:t>
      </w:r>
    </w:p>
    <w:p w:rsidR="00EA243E" w:rsidRDefault="00EA243E" w:rsidP="00EA243E">
      <w:pPr>
        <w:numPr>
          <w:ilvl w:val="0"/>
          <w:numId w:val="14"/>
        </w:numPr>
        <w:rPr>
          <w:rFonts w:ascii="Times New Roman" w:hAnsi="Times New Roman"/>
          <w:szCs w:val="24"/>
        </w:rPr>
      </w:pPr>
      <w:r>
        <w:rPr>
          <w:rFonts w:ascii="Times New Roman" w:hAnsi="Times New Roman"/>
          <w:szCs w:val="24"/>
        </w:rPr>
        <w:t>Proximity</w:t>
      </w:r>
    </w:p>
    <w:p w:rsidR="00EA243E" w:rsidRDefault="00EA243E" w:rsidP="00EA243E">
      <w:pPr>
        <w:numPr>
          <w:ilvl w:val="0"/>
          <w:numId w:val="14"/>
        </w:numPr>
        <w:rPr>
          <w:rFonts w:ascii="Times New Roman" w:hAnsi="Times New Roman"/>
          <w:szCs w:val="24"/>
        </w:rPr>
      </w:pPr>
      <w:r>
        <w:rPr>
          <w:rFonts w:ascii="Times New Roman" w:hAnsi="Times New Roman"/>
          <w:szCs w:val="24"/>
        </w:rPr>
        <w:t>Similarity</w:t>
      </w:r>
    </w:p>
    <w:p w:rsidR="00EA243E" w:rsidRDefault="00EA243E" w:rsidP="00EA243E">
      <w:pPr>
        <w:numPr>
          <w:ilvl w:val="0"/>
          <w:numId w:val="14"/>
        </w:numPr>
        <w:rPr>
          <w:rFonts w:ascii="Times New Roman" w:hAnsi="Times New Roman"/>
          <w:szCs w:val="24"/>
        </w:rPr>
      </w:pPr>
      <w:r>
        <w:rPr>
          <w:rFonts w:ascii="Times New Roman" w:hAnsi="Times New Roman"/>
          <w:szCs w:val="24"/>
        </w:rPr>
        <w:t>Continuity</w:t>
      </w: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tabs>
          <w:tab w:val="left" w:pos="1080"/>
        </w:tabs>
        <w:ind w:left="360" w:hanging="360"/>
        <w:rPr>
          <w:rFonts w:ascii="Times New Roman" w:hAnsi="Times New Roman"/>
          <w:color w:val="000000"/>
          <w:szCs w:val="24"/>
        </w:rPr>
      </w:pPr>
    </w:p>
    <w:p w:rsidR="00EA243E" w:rsidRDefault="00EA243E" w:rsidP="00EA243E">
      <w:pPr>
        <w:rPr>
          <w:rFonts w:ascii="Times New Roman" w:hAnsi="Times New Roman"/>
          <w:szCs w:val="24"/>
        </w:rPr>
      </w:pPr>
      <w:r>
        <w:rPr>
          <w:rFonts w:ascii="Times New Roman" w:hAnsi="Times New Roman"/>
          <w:szCs w:val="24"/>
        </w:rPr>
        <w:t xml:space="preserve">In the same football game, we watch as a team attempts a field goal. Since the goal posts are distant and the time to make a decision is short, the referee must use many perceptual cues to decide whether the kick is good or not. </w:t>
      </w:r>
      <w:proofErr w:type="gramStart"/>
      <w:r>
        <w:rPr>
          <w:rFonts w:ascii="Times New Roman" w:hAnsi="Times New Roman"/>
          <w:szCs w:val="24"/>
        </w:rPr>
        <w:t>One important ability</w:t>
      </w:r>
      <w:proofErr w:type="gramEnd"/>
      <w:r>
        <w:rPr>
          <w:rFonts w:ascii="Times New Roman" w:hAnsi="Times New Roman"/>
          <w:szCs w:val="24"/>
        </w:rPr>
        <w:t xml:space="preserve"> is depth perception. Which of the following cues might be most helpful in deciding whether the field goal is successful?</w:t>
      </w:r>
    </w:p>
    <w:p w:rsidR="00EA243E" w:rsidRDefault="00EA243E" w:rsidP="00EA243E">
      <w:pPr>
        <w:numPr>
          <w:ilvl w:val="0"/>
          <w:numId w:val="15"/>
        </w:numPr>
        <w:rPr>
          <w:rFonts w:ascii="Times New Roman" w:hAnsi="Times New Roman"/>
          <w:szCs w:val="24"/>
        </w:rPr>
      </w:pPr>
      <w:r>
        <w:rPr>
          <w:rFonts w:ascii="Times New Roman" w:hAnsi="Times New Roman"/>
          <w:szCs w:val="24"/>
        </w:rPr>
        <w:t>Linear perspective</w:t>
      </w:r>
    </w:p>
    <w:p w:rsidR="00EA243E" w:rsidRDefault="00EA243E" w:rsidP="00EA243E">
      <w:pPr>
        <w:numPr>
          <w:ilvl w:val="0"/>
          <w:numId w:val="15"/>
        </w:numPr>
        <w:rPr>
          <w:rFonts w:ascii="Times New Roman" w:hAnsi="Times New Roman"/>
          <w:szCs w:val="24"/>
        </w:rPr>
      </w:pPr>
      <w:r>
        <w:rPr>
          <w:rFonts w:ascii="Times New Roman" w:hAnsi="Times New Roman"/>
          <w:szCs w:val="24"/>
        </w:rPr>
        <w:t>Motion parallax</w:t>
      </w:r>
    </w:p>
    <w:p w:rsidR="00EA243E" w:rsidRDefault="00EA243E" w:rsidP="00EA243E">
      <w:pPr>
        <w:numPr>
          <w:ilvl w:val="0"/>
          <w:numId w:val="15"/>
        </w:numPr>
        <w:rPr>
          <w:rFonts w:ascii="Times New Roman" w:hAnsi="Times New Roman"/>
          <w:szCs w:val="24"/>
        </w:rPr>
      </w:pPr>
      <w:r>
        <w:rPr>
          <w:rFonts w:ascii="Times New Roman" w:hAnsi="Times New Roman"/>
          <w:szCs w:val="24"/>
        </w:rPr>
        <w:t>Convergence</w:t>
      </w:r>
    </w:p>
    <w:p w:rsidR="00EA243E" w:rsidRDefault="00EA243E" w:rsidP="00EA243E">
      <w:pPr>
        <w:numPr>
          <w:ilvl w:val="0"/>
          <w:numId w:val="15"/>
        </w:numPr>
        <w:rPr>
          <w:rFonts w:ascii="Times New Roman" w:hAnsi="Times New Roman"/>
          <w:szCs w:val="24"/>
        </w:rPr>
      </w:pPr>
      <w:r>
        <w:rPr>
          <w:rFonts w:ascii="Times New Roman" w:hAnsi="Times New Roman"/>
          <w:szCs w:val="24"/>
        </w:rPr>
        <w:t>Interposition</w:t>
      </w:r>
    </w:p>
    <w:p w:rsidR="00EA243E" w:rsidRDefault="00EA243E" w:rsidP="00EA243E">
      <w:pPr>
        <w:rPr>
          <w:rFonts w:ascii="Times New Roman" w:hAnsi="Times New Roman"/>
          <w:szCs w:val="24"/>
        </w:rPr>
      </w:pPr>
    </w:p>
    <w:p w:rsidR="00EA243E" w:rsidRDefault="00EA243E" w:rsidP="00EA243E">
      <w:pPr>
        <w:rPr>
          <w:rFonts w:ascii="Times New Roman" w:hAnsi="Times New Roman"/>
          <w:szCs w:val="24"/>
        </w:rPr>
      </w:pPr>
      <w:r>
        <w:rPr>
          <w:rFonts w:ascii="Times New Roman" w:hAnsi="Times New Roman"/>
          <w:szCs w:val="24"/>
        </w:rPr>
        <w:t>You are an artist and you are interested in completing a painting that gives a three-dimensional appearance. You want to show a beach in the foreground of the painting, people swimming in the ocean, and sailboats in the distance. Which perceptual principles will be most helpful as you complete your painting?</w:t>
      </w:r>
    </w:p>
    <w:p w:rsidR="00EA243E" w:rsidRDefault="00EA243E" w:rsidP="00EA243E">
      <w:pPr>
        <w:numPr>
          <w:ilvl w:val="0"/>
          <w:numId w:val="16"/>
        </w:numPr>
        <w:rPr>
          <w:rFonts w:ascii="Times New Roman" w:hAnsi="Times New Roman"/>
          <w:szCs w:val="24"/>
        </w:rPr>
      </w:pPr>
      <w:r>
        <w:rPr>
          <w:rFonts w:ascii="Times New Roman" w:hAnsi="Times New Roman"/>
          <w:szCs w:val="24"/>
        </w:rPr>
        <w:t>Binocular depth cues</w:t>
      </w:r>
    </w:p>
    <w:p w:rsidR="00EA243E" w:rsidRDefault="00EA243E" w:rsidP="00EA243E">
      <w:pPr>
        <w:numPr>
          <w:ilvl w:val="0"/>
          <w:numId w:val="16"/>
        </w:numPr>
        <w:rPr>
          <w:rFonts w:ascii="Times New Roman" w:hAnsi="Times New Roman"/>
          <w:szCs w:val="24"/>
        </w:rPr>
      </w:pPr>
      <w:r>
        <w:rPr>
          <w:rFonts w:ascii="Times New Roman" w:hAnsi="Times New Roman"/>
          <w:szCs w:val="24"/>
        </w:rPr>
        <w:t>Monocular depth cues</w:t>
      </w:r>
    </w:p>
    <w:p w:rsidR="00EA243E" w:rsidRDefault="00EA243E" w:rsidP="00EA243E">
      <w:pPr>
        <w:numPr>
          <w:ilvl w:val="0"/>
          <w:numId w:val="16"/>
        </w:numPr>
        <w:rPr>
          <w:rFonts w:ascii="Times New Roman" w:hAnsi="Times New Roman"/>
          <w:szCs w:val="24"/>
        </w:rPr>
      </w:pPr>
      <w:r>
        <w:rPr>
          <w:rFonts w:ascii="Times New Roman" w:hAnsi="Times New Roman"/>
          <w:szCs w:val="24"/>
        </w:rPr>
        <w:t>Gestalt principles of proximity and continuity</w:t>
      </w:r>
    </w:p>
    <w:p w:rsidR="00C42338" w:rsidRPr="00EA243E" w:rsidRDefault="00EA243E" w:rsidP="00EA243E">
      <w:pPr>
        <w:numPr>
          <w:ilvl w:val="0"/>
          <w:numId w:val="16"/>
        </w:numPr>
        <w:rPr>
          <w:rFonts w:ascii="Times New Roman" w:hAnsi="Times New Roman"/>
          <w:szCs w:val="24"/>
        </w:rPr>
      </w:pPr>
      <w:r>
        <w:rPr>
          <w:rFonts w:ascii="Times New Roman" w:hAnsi="Times New Roman"/>
          <w:szCs w:val="24"/>
        </w:rPr>
        <w:t>Perceptual principles only operate in “real life” situations.</w:t>
      </w:r>
    </w:p>
    <w:sectPr w:rsidR="00C42338" w:rsidRPr="00EA243E" w:rsidSect="00C42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E78"/>
    <w:multiLevelType w:val="hybridMultilevel"/>
    <w:tmpl w:val="71C8A578"/>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4958AE"/>
    <w:multiLevelType w:val="hybridMultilevel"/>
    <w:tmpl w:val="CB203AC6"/>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DD7B98"/>
    <w:multiLevelType w:val="hybridMultilevel"/>
    <w:tmpl w:val="AA366BEC"/>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434EF1"/>
    <w:multiLevelType w:val="hybridMultilevel"/>
    <w:tmpl w:val="7F8237AA"/>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EC4B74"/>
    <w:multiLevelType w:val="hybridMultilevel"/>
    <w:tmpl w:val="E97AB174"/>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276B46"/>
    <w:multiLevelType w:val="hybridMultilevel"/>
    <w:tmpl w:val="64F0A00A"/>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77523E"/>
    <w:multiLevelType w:val="hybridMultilevel"/>
    <w:tmpl w:val="CDF0126C"/>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851205"/>
    <w:multiLevelType w:val="hybridMultilevel"/>
    <w:tmpl w:val="1B224F56"/>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83753C"/>
    <w:multiLevelType w:val="hybridMultilevel"/>
    <w:tmpl w:val="ACF810A4"/>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62407A"/>
    <w:multiLevelType w:val="hybridMultilevel"/>
    <w:tmpl w:val="AB94D006"/>
    <w:lvl w:ilvl="0" w:tplc="34FC24E8">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068201F"/>
    <w:multiLevelType w:val="hybridMultilevel"/>
    <w:tmpl w:val="F56E1E84"/>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39C4B88"/>
    <w:multiLevelType w:val="hybridMultilevel"/>
    <w:tmpl w:val="CE98400C"/>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782A2B"/>
    <w:multiLevelType w:val="hybridMultilevel"/>
    <w:tmpl w:val="E80E19FA"/>
    <w:lvl w:ilvl="0" w:tplc="34FC24E8">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FE06240"/>
    <w:multiLevelType w:val="hybridMultilevel"/>
    <w:tmpl w:val="05E226C0"/>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4FC2B00"/>
    <w:multiLevelType w:val="hybridMultilevel"/>
    <w:tmpl w:val="D48CB936"/>
    <w:lvl w:ilvl="0" w:tplc="34FC24E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774691E"/>
    <w:multiLevelType w:val="hybridMultilevel"/>
    <w:tmpl w:val="1496089C"/>
    <w:lvl w:ilvl="0" w:tplc="34FC24E8">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243E"/>
    <w:rsid w:val="000C4004"/>
    <w:rsid w:val="001E09B8"/>
    <w:rsid w:val="00C42338"/>
    <w:rsid w:val="00EA2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3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A243E"/>
    <w:pPr>
      <w:keepNext/>
      <w:outlineLvl w:val="0"/>
    </w:pPr>
    <w:rPr>
      <w:rFonts w:ascii="Verdana" w:eastAsia="Times New Roman" w:hAnsi="Verdan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43E"/>
    <w:rPr>
      <w:rFonts w:ascii="Verdana" w:eastAsia="Times New Roman" w:hAnsi="Verdana" w:cs="Times New Roman"/>
      <w:b/>
      <w:color w:val="000000"/>
      <w:sz w:val="26"/>
      <w:szCs w:val="20"/>
    </w:rPr>
  </w:style>
  <w:style w:type="paragraph" w:styleId="BodyText">
    <w:name w:val="Body Text"/>
    <w:basedOn w:val="Normal"/>
    <w:link w:val="BodyTextChar"/>
    <w:semiHidden/>
    <w:unhideWhenUsed/>
    <w:rsid w:val="00EA243E"/>
    <w:rPr>
      <w:rFonts w:ascii="Verdana" w:hAnsi="Verdana"/>
      <w:b/>
      <w:color w:val="000000"/>
      <w:sz w:val="26"/>
    </w:rPr>
  </w:style>
  <w:style w:type="character" w:customStyle="1" w:styleId="BodyTextChar">
    <w:name w:val="Body Text Char"/>
    <w:basedOn w:val="DefaultParagraphFont"/>
    <w:link w:val="BodyText"/>
    <w:semiHidden/>
    <w:rsid w:val="00EA243E"/>
    <w:rPr>
      <w:rFonts w:ascii="Verdana" w:eastAsia="Times" w:hAnsi="Verdana" w:cs="Times New Roman"/>
      <w:b/>
      <w:color w:val="000000"/>
      <w:sz w:val="26"/>
      <w:szCs w:val="20"/>
    </w:rPr>
  </w:style>
</w:styles>
</file>

<file path=word/webSettings.xml><?xml version="1.0" encoding="utf-8"?>
<w:webSettings xmlns:r="http://schemas.openxmlformats.org/officeDocument/2006/relationships" xmlns:w="http://schemas.openxmlformats.org/wordprocessingml/2006/main">
  <w:divs>
    <w:div w:id="1454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3813</Characters>
  <Application>Microsoft Office Word</Application>
  <DocSecurity>0</DocSecurity>
  <Lines>31</Lines>
  <Paragraphs>8</Paragraphs>
  <ScaleCrop>false</ScaleCrop>
  <Company>Deer Valley USD</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2</cp:revision>
  <dcterms:created xsi:type="dcterms:W3CDTF">2012-11-09T00:58:00Z</dcterms:created>
  <dcterms:modified xsi:type="dcterms:W3CDTF">2012-11-09T00:58:00Z</dcterms:modified>
</cp:coreProperties>
</file>